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6F" w:rsidRPr="001E6C6F" w:rsidRDefault="001E6C6F" w:rsidP="001E6C6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Приложение 6</w:t>
      </w:r>
    </w:p>
    <w:p w:rsidR="001E6C6F" w:rsidRPr="001E6C6F" w:rsidRDefault="001E6C6F" w:rsidP="001E6C6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E6C6F" w:rsidRPr="001E6C6F" w:rsidRDefault="001E6C6F" w:rsidP="001E6C6F">
      <w:pPr>
        <w:widowControl w:val="0"/>
        <w:spacing w:after="50" w:line="240" w:lineRule="exact"/>
        <w:ind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                       Утверждаю:</w:t>
      </w:r>
    </w:p>
    <w:p w:rsidR="001E6C6F" w:rsidRPr="001E6C6F" w:rsidRDefault="001E6C6F" w:rsidP="001E6C6F">
      <w:pPr>
        <w:widowControl w:val="0"/>
        <w:spacing w:after="50" w:line="240" w:lineRule="exact"/>
        <w:ind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ПК                                                                         Директор МБОУ ООШ №3</w:t>
      </w:r>
    </w:p>
    <w:p w:rsidR="001E6C6F" w:rsidRPr="001E6C6F" w:rsidRDefault="001E6C6F" w:rsidP="001E6C6F">
      <w:pPr>
        <w:widowControl w:val="0"/>
        <w:spacing w:after="50" w:line="240" w:lineRule="exact"/>
        <w:ind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____________Н.Н. </w:t>
      </w:r>
      <w:proofErr w:type="spellStart"/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>Чеверда</w:t>
      </w:r>
      <w:proofErr w:type="spellEnd"/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________ Е.А. </w:t>
      </w:r>
      <w:proofErr w:type="spellStart"/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>Качурина</w:t>
      </w:r>
      <w:proofErr w:type="spellEnd"/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1E6C6F" w:rsidRPr="001E6C6F" w:rsidRDefault="001E6C6F" w:rsidP="001E6C6F">
      <w:pPr>
        <w:widowControl w:val="0"/>
        <w:spacing w:after="50" w:line="240" w:lineRule="exact"/>
        <w:ind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6F">
        <w:rPr>
          <w:rFonts w:ascii="Times New Roman" w:eastAsia="Times New Roman" w:hAnsi="Times New Roman" w:cs="Times New Roman"/>
          <w:bCs/>
          <w:sz w:val="24"/>
          <w:szCs w:val="24"/>
        </w:rPr>
        <w:t>Протокол № 20 от  29.12.2016г.                                                 Приказ № 234 от 30.12.2016г</w:t>
      </w:r>
    </w:p>
    <w:p w:rsidR="00A231A9" w:rsidRDefault="00A231A9" w:rsidP="00F8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6F" w:rsidRDefault="001E6C6F" w:rsidP="00F8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7A" w:rsidRPr="00A231A9" w:rsidRDefault="00F85A7A" w:rsidP="00F8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5A7A" w:rsidRDefault="00F85A7A" w:rsidP="001E6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A9">
        <w:rPr>
          <w:rFonts w:ascii="Times New Roman" w:hAnsi="Times New Roman" w:cs="Times New Roman"/>
          <w:b/>
          <w:sz w:val="28"/>
          <w:szCs w:val="28"/>
        </w:rPr>
        <w:t xml:space="preserve">о порядке и условии установления выплат за качество  выполняемых работ </w:t>
      </w:r>
      <w:r w:rsidR="001E6C6F">
        <w:rPr>
          <w:rFonts w:ascii="Times New Roman" w:hAnsi="Times New Roman" w:cs="Times New Roman"/>
          <w:b/>
          <w:sz w:val="28"/>
          <w:szCs w:val="28"/>
        </w:rPr>
        <w:t>МБОУ ООШ №3</w:t>
      </w:r>
    </w:p>
    <w:p w:rsidR="00A231A9" w:rsidRPr="001E6C6F" w:rsidRDefault="00A231A9" w:rsidP="00F85A7A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A7A" w:rsidRPr="001E6C6F" w:rsidRDefault="00F85A7A" w:rsidP="00F85A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1.Настоящее положение разработано в соответствии с Федеральным законом  «Об образовании в Российской Федерации», Постановлением Главы Белокалитвинского района</w:t>
      </w:r>
      <w:r w:rsidRPr="001E6C6F">
        <w:rPr>
          <w:sz w:val="24"/>
          <w:szCs w:val="24"/>
        </w:rPr>
        <w:t xml:space="preserve"> </w:t>
      </w:r>
      <w:r w:rsidRPr="001E6C6F">
        <w:rPr>
          <w:rFonts w:ascii="Times New Roman" w:hAnsi="Times New Roman" w:cs="Times New Roman"/>
          <w:bCs/>
          <w:sz w:val="24"/>
          <w:szCs w:val="24"/>
        </w:rPr>
        <w:t xml:space="preserve">«Об оплате </w:t>
      </w:r>
      <w:proofErr w:type="gramStart"/>
      <w:r w:rsidRPr="001E6C6F">
        <w:rPr>
          <w:rFonts w:ascii="Times New Roman" w:hAnsi="Times New Roman" w:cs="Times New Roman"/>
          <w:bCs/>
          <w:sz w:val="24"/>
          <w:szCs w:val="24"/>
        </w:rPr>
        <w:t>труда работников муниципальных бюджетных учреждений системы образования</w:t>
      </w:r>
      <w:proofErr w:type="gramEnd"/>
      <w:r w:rsidRPr="001E6C6F">
        <w:rPr>
          <w:rFonts w:ascii="Times New Roman" w:hAnsi="Times New Roman" w:cs="Times New Roman"/>
          <w:bCs/>
          <w:sz w:val="24"/>
          <w:szCs w:val="24"/>
        </w:rPr>
        <w:t xml:space="preserve"> Белокалитвинского района» № 1788 от 26.12.2016 г.</w:t>
      </w:r>
    </w:p>
    <w:p w:rsidR="00F85A7A" w:rsidRPr="001E6C6F" w:rsidRDefault="00F85A7A" w:rsidP="00F85A7A">
      <w:pPr>
        <w:pStyle w:val="a4"/>
        <w:rPr>
          <w:rFonts w:ascii="Times New Roman" w:hAnsi="Times New Roman"/>
          <w:sz w:val="24"/>
          <w:szCs w:val="24"/>
        </w:rPr>
      </w:pPr>
      <w:r w:rsidRPr="001E6C6F">
        <w:rPr>
          <w:rFonts w:ascii="Times New Roman" w:hAnsi="Times New Roman"/>
          <w:sz w:val="24"/>
          <w:szCs w:val="24"/>
        </w:rPr>
        <w:t>2.Настоящее положение разработано в целях усиления материальной заинтересованности педагогического коллектива и технического персонала школы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F85A7A" w:rsidRPr="001E6C6F" w:rsidRDefault="00F85A7A" w:rsidP="00F85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3. Надбавка за высокие результаты работы устанавливается педагогическим работникам в зависимости от результативности труда и</w:t>
      </w:r>
      <w:r w:rsidR="001E6C6F">
        <w:rPr>
          <w:rFonts w:ascii="Times New Roman" w:hAnsi="Times New Roman" w:cs="Times New Roman"/>
          <w:sz w:val="24"/>
          <w:szCs w:val="24"/>
        </w:rPr>
        <w:t xml:space="preserve"> качества работы по организации </w:t>
      </w:r>
      <w:r w:rsidRPr="001E6C6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85A7A" w:rsidRPr="001E6C6F" w:rsidRDefault="00F85A7A" w:rsidP="00F85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 xml:space="preserve">4. Надбавка за качество выполняемых работ по итогам работы устанавливаются на основе показателей и критериев,  позволяющих оценить результативность и эффективность труда работников, в пределах фонда оплаты труда учреждения. </w:t>
      </w:r>
    </w:p>
    <w:p w:rsidR="00F85A7A" w:rsidRPr="001E6C6F" w:rsidRDefault="00F85A7A" w:rsidP="00F8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 xml:space="preserve">5. Надбавка за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качества труда 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F85A7A" w:rsidRPr="001E6C6F" w:rsidRDefault="00F85A7A" w:rsidP="00F8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 xml:space="preserve">6.Конкретные размеры надбавки за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F85A7A" w:rsidRPr="001E6C6F" w:rsidRDefault="00F85A7A" w:rsidP="00F8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 xml:space="preserve">7. Надбавка за качество выполняемых работ в размере до 200 процентов должностного оклада (ставки заработной платы) устанавливается работникам учреждений, в том числе </w:t>
      </w:r>
      <w:r w:rsidRPr="001E6C6F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руководителям </w:t>
      </w:r>
      <w:r w:rsidRPr="001E6C6F">
        <w:rPr>
          <w:rFonts w:ascii="Times New Roman" w:hAnsi="Times New Roman" w:cs="Times New Roman"/>
          <w:sz w:val="24"/>
          <w:szCs w:val="24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F85A7A" w:rsidRPr="001E6C6F" w:rsidRDefault="00F85A7A" w:rsidP="00F85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Решение об установлении надбавки за качество выполняемых работ и ее размерах принимается:</w:t>
      </w:r>
    </w:p>
    <w:p w:rsidR="00F85A7A" w:rsidRPr="001E6C6F" w:rsidRDefault="00F85A7A" w:rsidP="00F85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F85A7A" w:rsidRPr="001E6C6F" w:rsidRDefault="00F85A7A" w:rsidP="00F85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F85A7A" w:rsidRPr="001E6C6F" w:rsidRDefault="00F85A7A" w:rsidP="00F8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C6F">
        <w:rPr>
          <w:rFonts w:ascii="Times New Roman" w:hAnsi="Times New Roman" w:cs="Times New Roman"/>
          <w:kern w:val="2"/>
          <w:sz w:val="24"/>
          <w:szCs w:val="24"/>
        </w:rPr>
        <w:t>При изменении в течение календарного года размера н</w:t>
      </w:r>
      <w:r w:rsidRPr="001E6C6F">
        <w:rPr>
          <w:rFonts w:ascii="Times New Roman" w:hAnsi="Times New Roman" w:cs="Times New Roman"/>
          <w:sz w:val="24"/>
          <w:szCs w:val="24"/>
        </w:rPr>
        <w:t xml:space="preserve">адбавка за качество выполняемых работ руководителю учреждения,  в том числе в связи со сменой </w:t>
      </w:r>
      <w:r w:rsidRPr="001E6C6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руководителя учреждения,  установленные </w:t>
      </w:r>
      <w:r w:rsidRPr="001E6C6F">
        <w:rPr>
          <w:rFonts w:ascii="Times New Roman" w:hAnsi="Times New Roman" w:cs="Times New Roman"/>
          <w:sz w:val="24"/>
          <w:szCs w:val="24"/>
        </w:rPr>
        <w:t xml:space="preserve">размеры надбавок за качество выполняемых работ </w:t>
      </w:r>
      <w:r w:rsidRPr="001E6C6F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1E6C6F">
        <w:rPr>
          <w:rFonts w:ascii="Times New Roman" w:hAnsi="Times New Roman" w:cs="Times New Roman"/>
          <w:sz w:val="24"/>
          <w:szCs w:val="24"/>
        </w:rPr>
        <w:t xml:space="preserve">аместителям руководителя учреждения могут быть сохранены в прежних размерах до конца текущего календарного года.  </w:t>
      </w:r>
    </w:p>
    <w:p w:rsidR="00A231A9" w:rsidRPr="001E6C6F" w:rsidRDefault="00A231A9" w:rsidP="00A2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A9" w:rsidRPr="001E6C6F" w:rsidRDefault="00A231A9" w:rsidP="00A2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F">
        <w:rPr>
          <w:rFonts w:ascii="Times New Roman" w:hAnsi="Times New Roman" w:cs="Times New Roman"/>
          <w:sz w:val="24"/>
          <w:szCs w:val="24"/>
        </w:rPr>
        <w:t>8. Критерии оценки эффективности работы для установления надбавок за качество выполняемых работ</w:t>
      </w:r>
    </w:p>
    <w:p w:rsidR="00A231A9" w:rsidRPr="001E6C6F" w:rsidRDefault="00A231A9" w:rsidP="00A2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6804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100 – 200</w:t>
            </w:r>
          </w:p>
        </w:tc>
        <w:tc>
          <w:tcPr>
            <w:tcW w:w="6804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 xml:space="preserve">80 - 99 </w:t>
            </w:r>
          </w:p>
        </w:tc>
        <w:tc>
          <w:tcPr>
            <w:tcW w:w="6804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50-99</w:t>
            </w:r>
          </w:p>
        </w:tc>
        <w:tc>
          <w:tcPr>
            <w:tcW w:w="6804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6804" w:type="dxa"/>
          </w:tcPr>
          <w:p w:rsidR="001042B1" w:rsidRDefault="001E6C6F" w:rsidP="001042B1">
            <w:pPr>
              <w:pStyle w:val="20"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 С</w:t>
            </w:r>
            <w:r w:rsidR="001042B1" w:rsidRPr="001E6C6F">
              <w:rPr>
                <w:color w:val="000000"/>
                <w:sz w:val="24"/>
                <w:szCs w:val="24"/>
                <w:lang w:bidi="ru-RU"/>
              </w:rPr>
              <w:t>оздание методических разработок, рекомендаций; образовательной и рабочей программ, проектов, методических материалов организация выставок;</w:t>
            </w:r>
          </w:p>
          <w:p w:rsidR="001E6C6F" w:rsidRDefault="001E6C6F" w:rsidP="001042B1">
            <w:pPr>
              <w:pStyle w:val="20"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О</w:t>
            </w:r>
            <w:r w:rsidRPr="008909EB">
              <w:rPr>
                <w:color w:val="000000"/>
                <w:sz w:val="24"/>
                <w:szCs w:val="24"/>
                <w:lang w:bidi="ru-RU"/>
              </w:rPr>
              <w:t>рг</w:t>
            </w:r>
            <w:r>
              <w:rPr>
                <w:color w:val="000000"/>
                <w:sz w:val="24"/>
                <w:szCs w:val="24"/>
                <w:lang w:bidi="ru-RU"/>
              </w:rPr>
              <w:t>анизация</w:t>
            </w:r>
            <w:r w:rsidRPr="008909E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09EB">
              <w:rPr>
                <w:color w:val="000000"/>
                <w:sz w:val="24"/>
                <w:szCs w:val="24"/>
                <w:lang w:bidi="ru-RU"/>
              </w:rPr>
              <w:t>педподдержки</w:t>
            </w:r>
            <w:proofErr w:type="spellEnd"/>
            <w:r w:rsidRPr="008909EB">
              <w:rPr>
                <w:color w:val="000000"/>
                <w:sz w:val="24"/>
                <w:szCs w:val="24"/>
                <w:lang w:bidi="ru-RU"/>
              </w:rPr>
              <w:t xml:space="preserve"> учащихся</w:t>
            </w:r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1042B1" w:rsidRDefault="001E6C6F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09EB">
              <w:rPr>
                <w:rFonts w:ascii="Times New Roman" w:hAnsi="Times New Roman" w:cs="Times New Roman"/>
                <w:sz w:val="24"/>
                <w:szCs w:val="24"/>
              </w:rPr>
              <w:t>роявление инициативы, творчества, выполнение срочных разовых, особо важных, сложных работ и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6F" w:rsidRPr="001E6C6F" w:rsidRDefault="001E6C6F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909E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</w:t>
            </w:r>
            <w:proofErr w:type="spellStart"/>
            <w:r w:rsidRPr="008909EB">
              <w:rPr>
                <w:rFonts w:ascii="Times New Roman" w:hAnsi="Times New Roman" w:cs="Times New Roman"/>
                <w:sz w:val="24"/>
                <w:szCs w:val="24"/>
              </w:rPr>
              <w:t>педработника</w:t>
            </w:r>
            <w:proofErr w:type="spellEnd"/>
            <w:r w:rsidRPr="008909EB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методическую работу – за фиксированное участи (программы, протоколы и т.д.) в семинарах, педагогических советах, мастер-классах открытых занятий, незапланированных мероприятиях (на уровне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231A9" w:rsidRPr="001E6C6F" w:rsidRDefault="001E6C6F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1A9" w:rsidRPr="001E6C6F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A231A9" w:rsidRPr="001E6C6F" w:rsidTr="00A231A9">
        <w:tc>
          <w:tcPr>
            <w:tcW w:w="1951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231A9" w:rsidRPr="001E6C6F" w:rsidRDefault="00A231A9" w:rsidP="00A2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F">
              <w:rPr>
                <w:rFonts w:ascii="Times New Roman" w:hAnsi="Times New Roman" w:cs="Times New Roman"/>
                <w:sz w:val="24"/>
                <w:szCs w:val="24"/>
              </w:rPr>
              <w:t>При наличии дисциплинарного взыскания</w:t>
            </w:r>
          </w:p>
        </w:tc>
      </w:tr>
    </w:tbl>
    <w:p w:rsidR="00A231A9" w:rsidRPr="00A231A9" w:rsidRDefault="00A231A9" w:rsidP="00A2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Pr="00A231A9" w:rsidRDefault="00F85A7A" w:rsidP="00F85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Pr="00A231A9" w:rsidRDefault="00F85A7A" w:rsidP="00F8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Pr="00A231A9" w:rsidRDefault="00F85A7A" w:rsidP="00F8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Pr="00A231A9" w:rsidRDefault="00F85A7A" w:rsidP="00F85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A7A" w:rsidRPr="00A231A9" w:rsidRDefault="00F85A7A" w:rsidP="00F85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A7A" w:rsidRPr="00A231A9" w:rsidSect="0047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A7A"/>
    <w:rsid w:val="001042B1"/>
    <w:rsid w:val="001D0E66"/>
    <w:rsid w:val="001E6C6F"/>
    <w:rsid w:val="00476771"/>
    <w:rsid w:val="00971F8E"/>
    <w:rsid w:val="00A231A9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5A7A"/>
    <w:pPr>
      <w:ind w:left="720"/>
      <w:contextualSpacing/>
    </w:pPr>
  </w:style>
  <w:style w:type="paragraph" w:styleId="a4">
    <w:name w:val="No Spacing"/>
    <w:uiPriority w:val="1"/>
    <w:qFormat/>
    <w:rsid w:val="00F85A7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2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04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Викторовна</cp:lastModifiedBy>
  <cp:revision>6</cp:revision>
  <cp:lastPrinted>2017-05-22T08:37:00Z</cp:lastPrinted>
  <dcterms:created xsi:type="dcterms:W3CDTF">2017-05-22T08:16:00Z</dcterms:created>
  <dcterms:modified xsi:type="dcterms:W3CDTF">2017-05-29T09:53:00Z</dcterms:modified>
</cp:coreProperties>
</file>